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36BD" w14:textId="77777777" w:rsidR="00D2404F" w:rsidRPr="00D2404F" w:rsidRDefault="00D2404F" w:rsidP="00D2404F">
      <w:pPr>
        <w:rPr>
          <w:b/>
          <w:bCs/>
        </w:rPr>
      </w:pPr>
      <w:r w:rsidRPr="00D2404F">
        <w:rPr>
          <w:b/>
          <w:bCs/>
        </w:rPr>
        <w:t>Privacy Policy with GDPR &amp; CCPA Compliance</w:t>
      </w:r>
    </w:p>
    <w:p w14:paraId="728CEE16" w14:textId="20514A6C" w:rsidR="00D2404F" w:rsidRPr="00D2404F" w:rsidRDefault="00D2404F" w:rsidP="00D2404F">
      <w:r w:rsidRPr="00D2404F">
        <w:rPr>
          <w:b/>
          <w:bCs/>
        </w:rPr>
        <w:t>Effective Date:</w:t>
      </w:r>
      <w:r w:rsidRPr="00D2404F">
        <w:t xml:space="preserve"> </w:t>
      </w:r>
      <w:r w:rsidR="00211FB8">
        <w:t>April 1, 2025</w:t>
      </w:r>
    </w:p>
    <w:p w14:paraId="2396C4E5" w14:textId="77777777" w:rsidR="00D2404F" w:rsidRPr="00D2404F" w:rsidRDefault="00D2404F" w:rsidP="00D2404F">
      <w:r w:rsidRPr="00D2404F">
        <w:rPr>
          <w:b/>
          <w:bCs/>
        </w:rPr>
        <w:t>Midlife Ponderings</w:t>
      </w:r>
      <w:r w:rsidRPr="00D2404F">
        <w:t xml:space="preserve"> ("we," "us," or "our") values your privacy and is committed to protecting your personal information. This Privacy Policy explains what data we collect, how we use it, and your rights regarding your information. By using our website, you consent to the practices described below.</w:t>
      </w:r>
    </w:p>
    <w:p w14:paraId="6A0C4541" w14:textId="77777777" w:rsidR="00D2404F" w:rsidRPr="00D2404F" w:rsidRDefault="00623090" w:rsidP="00D2404F">
      <w:r>
        <w:pict w14:anchorId="01E6DFF5">
          <v:rect id="_x0000_i1025" style="width:0;height:1.5pt" o:hralign="center" o:hrstd="t" o:hr="t" fillcolor="#a0a0a0" stroked="f"/>
        </w:pict>
      </w:r>
    </w:p>
    <w:p w14:paraId="73C9B410" w14:textId="77777777" w:rsidR="00D2404F" w:rsidRPr="00D2404F" w:rsidRDefault="00D2404F" w:rsidP="00D2404F">
      <w:pPr>
        <w:rPr>
          <w:b/>
          <w:bCs/>
        </w:rPr>
      </w:pPr>
      <w:r w:rsidRPr="00D2404F">
        <w:rPr>
          <w:b/>
          <w:bCs/>
        </w:rPr>
        <w:t>1. Information We Collect</w:t>
      </w:r>
    </w:p>
    <w:p w14:paraId="1C0DC7C5" w14:textId="77777777" w:rsidR="00D2404F" w:rsidRPr="00D2404F" w:rsidRDefault="00D2404F" w:rsidP="00D2404F">
      <w:r w:rsidRPr="00D2404F">
        <w:t>We collect the following types of information when you visit our website, make a purchase, or interact with us:</w:t>
      </w:r>
    </w:p>
    <w:p w14:paraId="57B59114" w14:textId="77777777" w:rsidR="00D2404F" w:rsidRPr="00D2404F" w:rsidRDefault="00D2404F" w:rsidP="00D2404F">
      <w:pPr>
        <w:numPr>
          <w:ilvl w:val="0"/>
          <w:numId w:val="1"/>
        </w:numPr>
      </w:pPr>
      <w:r w:rsidRPr="00D2404F">
        <w:rPr>
          <w:b/>
          <w:bCs/>
        </w:rPr>
        <w:t>Personal Information:</w:t>
      </w:r>
      <w:r w:rsidRPr="00D2404F">
        <w:t xml:space="preserve"> Name, email address, shipping address, phone number, and payment details when you place an order.</w:t>
      </w:r>
    </w:p>
    <w:p w14:paraId="6B8B952A" w14:textId="77777777" w:rsidR="00D2404F" w:rsidRPr="00D2404F" w:rsidRDefault="00D2404F" w:rsidP="00D2404F">
      <w:pPr>
        <w:numPr>
          <w:ilvl w:val="0"/>
          <w:numId w:val="1"/>
        </w:numPr>
      </w:pPr>
      <w:r w:rsidRPr="00D2404F">
        <w:rPr>
          <w:b/>
          <w:bCs/>
        </w:rPr>
        <w:t>Browsing Data:</w:t>
      </w:r>
      <w:r w:rsidRPr="00D2404F">
        <w:t xml:space="preserve"> IP address, device type, browser type, and site usage patterns through cookies and analytics tools.</w:t>
      </w:r>
    </w:p>
    <w:p w14:paraId="64E6517C" w14:textId="77777777" w:rsidR="00D2404F" w:rsidRPr="00D2404F" w:rsidRDefault="00D2404F" w:rsidP="00D2404F">
      <w:pPr>
        <w:numPr>
          <w:ilvl w:val="0"/>
          <w:numId w:val="1"/>
        </w:numPr>
      </w:pPr>
      <w:r w:rsidRPr="00D2404F">
        <w:rPr>
          <w:b/>
          <w:bCs/>
        </w:rPr>
        <w:t>User-Generated Content:</w:t>
      </w:r>
      <w:r w:rsidRPr="00D2404F">
        <w:t xml:space="preserve"> Any information you voluntarily share in blog comments, reviews, or messages.</w:t>
      </w:r>
    </w:p>
    <w:p w14:paraId="72D0EB2B" w14:textId="77777777" w:rsidR="00D2404F" w:rsidRPr="00D2404F" w:rsidRDefault="00623090" w:rsidP="00D2404F">
      <w:r>
        <w:pict w14:anchorId="112A714E">
          <v:rect id="_x0000_i1026" style="width:0;height:1.5pt" o:hralign="center" o:hrstd="t" o:hr="t" fillcolor="#a0a0a0" stroked="f"/>
        </w:pict>
      </w:r>
    </w:p>
    <w:p w14:paraId="53DACAC1" w14:textId="77777777" w:rsidR="00D2404F" w:rsidRPr="00D2404F" w:rsidRDefault="00D2404F" w:rsidP="00D2404F">
      <w:pPr>
        <w:rPr>
          <w:b/>
          <w:bCs/>
        </w:rPr>
      </w:pPr>
      <w:r w:rsidRPr="00D2404F">
        <w:rPr>
          <w:b/>
          <w:bCs/>
        </w:rPr>
        <w:t>2. How We Use Your Information</w:t>
      </w:r>
    </w:p>
    <w:p w14:paraId="0BA12AF4" w14:textId="77777777" w:rsidR="00D2404F" w:rsidRPr="00D2404F" w:rsidRDefault="00D2404F" w:rsidP="00D2404F">
      <w:r w:rsidRPr="00D2404F">
        <w:t>We use the data we collect to:</w:t>
      </w:r>
    </w:p>
    <w:p w14:paraId="40F98824" w14:textId="77777777" w:rsidR="00D2404F" w:rsidRPr="00D2404F" w:rsidRDefault="00D2404F" w:rsidP="00D2404F">
      <w:r w:rsidRPr="00D2404F">
        <w:rPr>
          <w:rFonts w:ascii="Segoe UI Symbol" w:hAnsi="Segoe UI Symbol" w:cs="Segoe UI Symbol"/>
        </w:rPr>
        <w:t>✔</w:t>
      </w:r>
      <w:r w:rsidRPr="00D2404F">
        <w:t xml:space="preserve"> Process and fulfill your orders</w:t>
      </w:r>
      <w:r w:rsidRPr="00D2404F">
        <w:br/>
      </w:r>
      <w:r w:rsidRPr="00D2404F">
        <w:rPr>
          <w:rFonts w:ascii="Segoe UI Symbol" w:hAnsi="Segoe UI Symbol" w:cs="Segoe UI Symbol"/>
        </w:rPr>
        <w:t>✔</w:t>
      </w:r>
      <w:r w:rsidRPr="00D2404F">
        <w:t xml:space="preserve"> Provide customer support</w:t>
      </w:r>
      <w:r w:rsidRPr="00D2404F">
        <w:br/>
      </w:r>
      <w:r w:rsidRPr="00D2404F">
        <w:rPr>
          <w:rFonts w:ascii="Segoe UI Symbol" w:hAnsi="Segoe UI Symbol" w:cs="Segoe UI Symbol"/>
        </w:rPr>
        <w:t>✔</w:t>
      </w:r>
      <w:r w:rsidRPr="00D2404F">
        <w:t xml:space="preserve"> Improve website functionality and user experience</w:t>
      </w:r>
      <w:r w:rsidRPr="00D2404F">
        <w:br/>
      </w:r>
      <w:r w:rsidRPr="00D2404F">
        <w:rPr>
          <w:rFonts w:ascii="Segoe UI Symbol" w:hAnsi="Segoe UI Symbol" w:cs="Segoe UI Symbol"/>
        </w:rPr>
        <w:t>✔</w:t>
      </w:r>
      <w:r w:rsidRPr="00D2404F">
        <w:t xml:space="preserve"> Send marketing emails (only if you opt-in)</w:t>
      </w:r>
      <w:r w:rsidRPr="00D2404F">
        <w:br/>
      </w:r>
      <w:r w:rsidRPr="00D2404F">
        <w:rPr>
          <w:rFonts w:ascii="Segoe UI Symbol" w:hAnsi="Segoe UI Symbol" w:cs="Segoe UI Symbol"/>
        </w:rPr>
        <w:t>✔</w:t>
      </w:r>
      <w:r w:rsidRPr="00D2404F">
        <w:t xml:space="preserve"> Comply with legal and tax requirements</w:t>
      </w:r>
    </w:p>
    <w:p w14:paraId="3FE89B14" w14:textId="77777777" w:rsidR="00D2404F" w:rsidRPr="00D2404F" w:rsidRDefault="00623090" w:rsidP="00D2404F">
      <w:r>
        <w:pict w14:anchorId="244972C4">
          <v:rect id="_x0000_i1027" style="width:0;height:1.5pt" o:hralign="center" o:hrstd="t" o:hr="t" fillcolor="#a0a0a0" stroked="f"/>
        </w:pict>
      </w:r>
    </w:p>
    <w:p w14:paraId="59922B7A" w14:textId="77777777" w:rsidR="00D2404F" w:rsidRPr="00D2404F" w:rsidRDefault="00D2404F" w:rsidP="00D2404F">
      <w:pPr>
        <w:rPr>
          <w:b/>
          <w:bCs/>
        </w:rPr>
      </w:pPr>
      <w:r w:rsidRPr="00D2404F">
        <w:rPr>
          <w:b/>
          <w:bCs/>
        </w:rPr>
        <w:t>3. Third-Party Apps &amp; Services</w:t>
      </w:r>
    </w:p>
    <w:p w14:paraId="579ABFA9" w14:textId="77777777" w:rsidR="00D2404F" w:rsidRPr="00D2404F" w:rsidRDefault="00D2404F" w:rsidP="00D2404F">
      <w:r w:rsidRPr="00D2404F">
        <w:t>We use trusted third-party services to operate our business. These services may process your personal data:</w:t>
      </w:r>
    </w:p>
    <w:p w14:paraId="66B79627" w14:textId="53470E5D" w:rsidR="00D2404F" w:rsidRPr="00D2404F" w:rsidRDefault="00D2404F" w:rsidP="00D2404F">
      <w:pPr>
        <w:numPr>
          <w:ilvl w:val="0"/>
          <w:numId w:val="2"/>
        </w:numPr>
      </w:pPr>
      <w:r w:rsidRPr="00D2404F">
        <w:rPr>
          <w:b/>
          <w:bCs/>
        </w:rPr>
        <w:t>Payment Processors</w:t>
      </w:r>
      <w:r w:rsidRPr="00D2404F">
        <w:t xml:space="preserve"> (e.g., PayPal, Stripe, </w:t>
      </w:r>
      <w:r w:rsidR="00211FB8">
        <w:t>Square</w:t>
      </w:r>
      <w:r w:rsidRPr="00D2404F">
        <w:t>) – to securely handle transactions</w:t>
      </w:r>
    </w:p>
    <w:p w14:paraId="2C083541" w14:textId="77777777" w:rsidR="00D2404F" w:rsidRPr="00D2404F" w:rsidRDefault="00D2404F" w:rsidP="00D2404F">
      <w:pPr>
        <w:numPr>
          <w:ilvl w:val="0"/>
          <w:numId w:val="2"/>
        </w:numPr>
      </w:pPr>
      <w:r w:rsidRPr="00D2404F">
        <w:rPr>
          <w:b/>
          <w:bCs/>
        </w:rPr>
        <w:lastRenderedPageBreak/>
        <w:t>Shipping Providers</w:t>
      </w:r>
      <w:r w:rsidRPr="00D2404F">
        <w:t xml:space="preserve"> (e.g., USPS, UPS, FedEx) – to fulfill and deliver orders</w:t>
      </w:r>
    </w:p>
    <w:p w14:paraId="51EFC558" w14:textId="77777777" w:rsidR="00D2404F" w:rsidRPr="00D2404F" w:rsidRDefault="00D2404F" w:rsidP="00D2404F">
      <w:pPr>
        <w:numPr>
          <w:ilvl w:val="0"/>
          <w:numId w:val="2"/>
        </w:numPr>
      </w:pPr>
      <w:r w:rsidRPr="00D2404F">
        <w:rPr>
          <w:b/>
          <w:bCs/>
        </w:rPr>
        <w:t>Marketing &amp; Analytics Tools</w:t>
      </w:r>
      <w:r w:rsidRPr="00D2404F">
        <w:t xml:space="preserve"> (e.g., Google Analytics, Facebook Pixel, email marketing platforms) – to analyze traffic and improve our services</w:t>
      </w:r>
    </w:p>
    <w:p w14:paraId="7672ACCA" w14:textId="77777777" w:rsidR="00D2404F" w:rsidRPr="00D2404F" w:rsidRDefault="00D2404F" w:rsidP="00D2404F">
      <w:pPr>
        <w:numPr>
          <w:ilvl w:val="0"/>
          <w:numId w:val="2"/>
        </w:numPr>
      </w:pPr>
      <w:r w:rsidRPr="00D2404F">
        <w:rPr>
          <w:b/>
          <w:bCs/>
        </w:rPr>
        <w:t>Print-on-Demand Partners</w:t>
      </w:r>
      <w:r w:rsidRPr="00D2404F">
        <w:t xml:space="preserve"> (e.g., </w:t>
      </w:r>
      <w:proofErr w:type="spellStart"/>
      <w:r w:rsidRPr="00D2404F">
        <w:t>Printify</w:t>
      </w:r>
      <w:proofErr w:type="spellEnd"/>
      <w:r w:rsidRPr="00D2404F">
        <w:t xml:space="preserve">, </w:t>
      </w:r>
      <w:proofErr w:type="spellStart"/>
      <w:r w:rsidRPr="00D2404F">
        <w:t>Printful</w:t>
      </w:r>
      <w:proofErr w:type="spellEnd"/>
      <w:r w:rsidRPr="00D2404F">
        <w:t>) – to fulfill customized orders</w:t>
      </w:r>
    </w:p>
    <w:p w14:paraId="285BA9D6" w14:textId="77777777" w:rsidR="00D2404F" w:rsidRPr="00D2404F" w:rsidRDefault="00D2404F" w:rsidP="00D2404F">
      <w:r w:rsidRPr="00D2404F">
        <w:t>Each third-party service has its own privacy policy. We encourage you to review their terms to understand how they handle your data.</w:t>
      </w:r>
    </w:p>
    <w:p w14:paraId="5F8F324F" w14:textId="77777777" w:rsidR="00D2404F" w:rsidRPr="00D2404F" w:rsidRDefault="00623090" w:rsidP="00D2404F">
      <w:r>
        <w:pict w14:anchorId="30C480E0">
          <v:rect id="_x0000_i1028" style="width:0;height:1.5pt" o:hralign="center" o:hrstd="t" o:hr="t" fillcolor="#a0a0a0" stroked="f"/>
        </w:pict>
      </w:r>
    </w:p>
    <w:p w14:paraId="1389EA0D" w14:textId="77777777" w:rsidR="00D2404F" w:rsidRPr="00D2404F" w:rsidRDefault="00D2404F" w:rsidP="00D2404F">
      <w:pPr>
        <w:rPr>
          <w:b/>
          <w:bCs/>
        </w:rPr>
      </w:pPr>
      <w:r w:rsidRPr="00D2404F">
        <w:rPr>
          <w:b/>
          <w:bCs/>
        </w:rPr>
        <w:t>4. Cookies &amp; Tracking Technologies</w:t>
      </w:r>
    </w:p>
    <w:p w14:paraId="2CE4B709" w14:textId="77777777" w:rsidR="00D2404F" w:rsidRPr="00D2404F" w:rsidRDefault="00D2404F" w:rsidP="00D2404F">
      <w:r w:rsidRPr="00D2404F">
        <w:t>We use cookies and similar technologies to enhance your browsing experience. These help us:</w:t>
      </w:r>
    </w:p>
    <w:p w14:paraId="5D4EA497" w14:textId="77777777" w:rsidR="00D2404F" w:rsidRPr="00D2404F" w:rsidRDefault="00D2404F" w:rsidP="00D2404F">
      <w:r w:rsidRPr="00D2404F">
        <w:rPr>
          <w:rFonts w:ascii="Segoe UI Symbol" w:hAnsi="Segoe UI Symbol" w:cs="Segoe UI Symbol"/>
        </w:rPr>
        <w:t>✔</w:t>
      </w:r>
      <w:r w:rsidRPr="00D2404F">
        <w:t xml:space="preserve"> Remember your preferences</w:t>
      </w:r>
      <w:r w:rsidRPr="00D2404F">
        <w:br/>
      </w:r>
      <w:r w:rsidRPr="00D2404F">
        <w:rPr>
          <w:rFonts w:ascii="Segoe UI Symbol" w:hAnsi="Segoe UI Symbol" w:cs="Segoe UI Symbol"/>
        </w:rPr>
        <w:t>✔</w:t>
      </w:r>
      <w:r w:rsidRPr="00D2404F">
        <w:t xml:space="preserve"> Analyze site traffic</w:t>
      </w:r>
      <w:r w:rsidRPr="00D2404F">
        <w:br/>
      </w:r>
      <w:r w:rsidRPr="00D2404F">
        <w:rPr>
          <w:rFonts w:ascii="Segoe UI Symbol" w:hAnsi="Segoe UI Symbol" w:cs="Segoe UI Symbol"/>
        </w:rPr>
        <w:t>✔</w:t>
      </w:r>
      <w:r w:rsidRPr="00D2404F">
        <w:t xml:space="preserve"> Improve marketing efforts</w:t>
      </w:r>
    </w:p>
    <w:p w14:paraId="2D0D2A45" w14:textId="77777777" w:rsidR="00D2404F" w:rsidRPr="00D2404F" w:rsidRDefault="00D2404F" w:rsidP="00D2404F">
      <w:r w:rsidRPr="00D2404F">
        <w:t>You can adjust your browser settings to disable cookies, but some site features may not work properly.</w:t>
      </w:r>
    </w:p>
    <w:p w14:paraId="6D1B64BE" w14:textId="77777777" w:rsidR="00D2404F" w:rsidRPr="00D2404F" w:rsidRDefault="00623090" w:rsidP="00D2404F">
      <w:r>
        <w:pict w14:anchorId="7D90E9A3">
          <v:rect id="_x0000_i1029" style="width:0;height:1.5pt" o:hralign="center" o:hrstd="t" o:hr="t" fillcolor="#a0a0a0" stroked="f"/>
        </w:pict>
      </w:r>
    </w:p>
    <w:p w14:paraId="4EF4B865" w14:textId="77777777" w:rsidR="00D2404F" w:rsidRPr="00D2404F" w:rsidRDefault="00D2404F" w:rsidP="00D2404F">
      <w:pPr>
        <w:rPr>
          <w:b/>
          <w:bCs/>
        </w:rPr>
      </w:pPr>
      <w:r w:rsidRPr="00D2404F">
        <w:rPr>
          <w:b/>
          <w:bCs/>
        </w:rPr>
        <w:t>5. Your Rights (GDPR &amp; CCPA Compliance)</w:t>
      </w:r>
    </w:p>
    <w:p w14:paraId="1D52DFC6" w14:textId="77777777" w:rsidR="00D2404F" w:rsidRPr="00D2404F" w:rsidRDefault="00D2404F" w:rsidP="00D2404F">
      <w:pPr>
        <w:rPr>
          <w:b/>
          <w:bCs/>
        </w:rPr>
      </w:pPr>
      <w:r w:rsidRPr="00D2404F">
        <w:rPr>
          <w:b/>
          <w:bCs/>
        </w:rPr>
        <w:t>A. GDPR Compliance (For EU Visitors)</w:t>
      </w:r>
    </w:p>
    <w:p w14:paraId="0F5F63AF" w14:textId="77777777" w:rsidR="00D2404F" w:rsidRPr="00D2404F" w:rsidRDefault="00D2404F" w:rsidP="00D2404F">
      <w:r w:rsidRPr="00D2404F">
        <w:t xml:space="preserve">If you are in the </w:t>
      </w:r>
      <w:r w:rsidRPr="00D2404F">
        <w:rPr>
          <w:b/>
          <w:bCs/>
        </w:rPr>
        <w:t>European Union (EU),</w:t>
      </w:r>
      <w:r w:rsidRPr="00D2404F">
        <w:t xml:space="preserve"> you have the following rights under the </w:t>
      </w:r>
      <w:r w:rsidRPr="00D2404F">
        <w:rPr>
          <w:b/>
          <w:bCs/>
        </w:rPr>
        <w:t>General Data Protection Regulation (GDPR):</w:t>
      </w:r>
    </w:p>
    <w:p w14:paraId="597FDF41" w14:textId="77777777" w:rsidR="00D2404F" w:rsidRPr="00D2404F" w:rsidRDefault="00D2404F" w:rsidP="00D2404F">
      <w:pPr>
        <w:numPr>
          <w:ilvl w:val="0"/>
          <w:numId w:val="3"/>
        </w:numPr>
      </w:pPr>
      <w:r w:rsidRPr="00D2404F">
        <w:rPr>
          <w:b/>
          <w:bCs/>
        </w:rPr>
        <w:t>Right to Access:</w:t>
      </w:r>
      <w:r w:rsidRPr="00D2404F">
        <w:t xml:space="preserve"> Request a copy of your personal data.</w:t>
      </w:r>
    </w:p>
    <w:p w14:paraId="19A4A0AD" w14:textId="77777777" w:rsidR="00D2404F" w:rsidRPr="00D2404F" w:rsidRDefault="00D2404F" w:rsidP="00D2404F">
      <w:pPr>
        <w:numPr>
          <w:ilvl w:val="0"/>
          <w:numId w:val="3"/>
        </w:numPr>
      </w:pPr>
      <w:r w:rsidRPr="00D2404F">
        <w:rPr>
          <w:b/>
          <w:bCs/>
        </w:rPr>
        <w:t>Right to Rectification:</w:t>
      </w:r>
      <w:r w:rsidRPr="00D2404F">
        <w:t xml:space="preserve"> Correct inaccurate or incomplete data.</w:t>
      </w:r>
    </w:p>
    <w:p w14:paraId="5BB4BB14" w14:textId="77777777" w:rsidR="00D2404F" w:rsidRPr="00D2404F" w:rsidRDefault="00D2404F" w:rsidP="00D2404F">
      <w:pPr>
        <w:numPr>
          <w:ilvl w:val="0"/>
          <w:numId w:val="3"/>
        </w:numPr>
      </w:pPr>
      <w:r w:rsidRPr="00D2404F">
        <w:rPr>
          <w:b/>
          <w:bCs/>
        </w:rPr>
        <w:t>Right to Erasure ("Right to Be Forgotten"):</w:t>
      </w:r>
      <w:r w:rsidRPr="00D2404F">
        <w:t xml:space="preserve"> Ask us to delete your data.</w:t>
      </w:r>
    </w:p>
    <w:p w14:paraId="3F79CAE1" w14:textId="77777777" w:rsidR="00D2404F" w:rsidRPr="00D2404F" w:rsidRDefault="00D2404F" w:rsidP="00D2404F">
      <w:pPr>
        <w:numPr>
          <w:ilvl w:val="0"/>
          <w:numId w:val="3"/>
        </w:numPr>
      </w:pPr>
      <w:r w:rsidRPr="00D2404F">
        <w:rPr>
          <w:b/>
          <w:bCs/>
        </w:rPr>
        <w:t>Right to Restrict Processing:</w:t>
      </w:r>
      <w:r w:rsidRPr="00D2404F">
        <w:t xml:space="preserve"> Limit how we use your data.</w:t>
      </w:r>
    </w:p>
    <w:p w14:paraId="3E68E0B2" w14:textId="77777777" w:rsidR="00D2404F" w:rsidRPr="00D2404F" w:rsidRDefault="00D2404F" w:rsidP="00D2404F">
      <w:pPr>
        <w:numPr>
          <w:ilvl w:val="0"/>
          <w:numId w:val="3"/>
        </w:numPr>
      </w:pPr>
      <w:r w:rsidRPr="00D2404F">
        <w:rPr>
          <w:b/>
          <w:bCs/>
        </w:rPr>
        <w:t>Right to Object:</w:t>
      </w:r>
      <w:r w:rsidRPr="00D2404F">
        <w:t xml:space="preserve"> </w:t>
      </w:r>
      <w:proofErr w:type="spellStart"/>
      <w:r w:rsidRPr="00D2404F">
        <w:t>Opt</w:t>
      </w:r>
      <w:proofErr w:type="spellEnd"/>
      <w:r w:rsidRPr="00D2404F">
        <w:t xml:space="preserve"> out of direct marketing.</w:t>
      </w:r>
    </w:p>
    <w:p w14:paraId="5880E707" w14:textId="77777777" w:rsidR="00D2404F" w:rsidRPr="00D2404F" w:rsidRDefault="00D2404F" w:rsidP="00D2404F">
      <w:pPr>
        <w:numPr>
          <w:ilvl w:val="0"/>
          <w:numId w:val="3"/>
        </w:numPr>
      </w:pPr>
      <w:r w:rsidRPr="00D2404F">
        <w:rPr>
          <w:b/>
          <w:bCs/>
        </w:rPr>
        <w:t>Right to Data Portability:</w:t>
      </w:r>
      <w:r w:rsidRPr="00D2404F">
        <w:t xml:space="preserve"> Request your data in a commonly used format.</w:t>
      </w:r>
    </w:p>
    <w:p w14:paraId="642BD3A1" w14:textId="1D8AEA5E" w:rsidR="00D2404F" w:rsidRPr="00D2404F" w:rsidRDefault="00D2404F" w:rsidP="00D2404F">
      <w:r w:rsidRPr="00D2404F">
        <w:t xml:space="preserve">To exercise any of these rights, </w:t>
      </w:r>
      <w:r w:rsidRPr="00D2404F">
        <w:rPr>
          <w:b/>
          <w:bCs/>
        </w:rPr>
        <w:t xml:space="preserve">contact us at </w:t>
      </w:r>
      <w:r w:rsidR="009E6B9F">
        <w:rPr>
          <w:b/>
          <w:bCs/>
        </w:rPr>
        <w:t>Geri@midlifeponderings.com</w:t>
      </w:r>
      <w:r w:rsidRPr="00D2404F">
        <w:t xml:space="preserve"> We will respond within </w:t>
      </w:r>
      <w:r w:rsidRPr="00D2404F">
        <w:rPr>
          <w:b/>
          <w:bCs/>
        </w:rPr>
        <w:t>30 days.</w:t>
      </w:r>
    </w:p>
    <w:p w14:paraId="0062AA66" w14:textId="77777777" w:rsidR="00D2404F" w:rsidRPr="00D2404F" w:rsidRDefault="00D2404F" w:rsidP="00D2404F">
      <w:pPr>
        <w:rPr>
          <w:b/>
          <w:bCs/>
        </w:rPr>
      </w:pPr>
      <w:r w:rsidRPr="00D2404F">
        <w:rPr>
          <w:b/>
          <w:bCs/>
        </w:rPr>
        <w:lastRenderedPageBreak/>
        <w:t>B. CCPA Compliance (For California Residents)</w:t>
      </w:r>
    </w:p>
    <w:p w14:paraId="642FB58A" w14:textId="77777777" w:rsidR="00D2404F" w:rsidRPr="00D2404F" w:rsidRDefault="00D2404F" w:rsidP="00D2404F">
      <w:r w:rsidRPr="00D2404F">
        <w:t xml:space="preserve">If you are a </w:t>
      </w:r>
      <w:r w:rsidRPr="00D2404F">
        <w:rPr>
          <w:b/>
          <w:bCs/>
        </w:rPr>
        <w:t>California resident,</w:t>
      </w:r>
      <w:r w:rsidRPr="00D2404F">
        <w:t xml:space="preserve"> you have the following rights under the </w:t>
      </w:r>
      <w:r w:rsidRPr="00D2404F">
        <w:rPr>
          <w:b/>
          <w:bCs/>
        </w:rPr>
        <w:t>California Consumer Privacy Act (CCPA):</w:t>
      </w:r>
    </w:p>
    <w:p w14:paraId="1554489A" w14:textId="77777777" w:rsidR="00D2404F" w:rsidRPr="00D2404F" w:rsidRDefault="00D2404F" w:rsidP="00D2404F">
      <w:pPr>
        <w:numPr>
          <w:ilvl w:val="0"/>
          <w:numId w:val="4"/>
        </w:numPr>
      </w:pPr>
      <w:r w:rsidRPr="00D2404F">
        <w:rPr>
          <w:b/>
          <w:bCs/>
        </w:rPr>
        <w:t>Right to Know:</w:t>
      </w:r>
      <w:r w:rsidRPr="00D2404F">
        <w:t xml:space="preserve"> Request information about the personal data we collect and how we use it.</w:t>
      </w:r>
    </w:p>
    <w:p w14:paraId="5D71F929" w14:textId="77777777" w:rsidR="00D2404F" w:rsidRPr="00D2404F" w:rsidRDefault="00D2404F" w:rsidP="00D2404F">
      <w:pPr>
        <w:numPr>
          <w:ilvl w:val="0"/>
          <w:numId w:val="4"/>
        </w:numPr>
      </w:pPr>
      <w:r w:rsidRPr="00D2404F">
        <w:rPr>
          <w:b/>
          <w:bCs/>
        </w:rPr>
        <w:t>Right to Delete:</w:t>
      </w:r>
      <w:r w:rsidRPr="00D2404F">
        <w:t xml:space="preserve"> Ask us to delete your personal data, subject to certain exceptions.</w:t>
      </w:r>
    </w:p>
    <w:p w14:paraId="78708317" w14:textId="77777777" w:rsidR="00D2404F" w:rsidRPr="00D2404F" w:rsidRDefault="00D2404F" w:rsidP="00D2404F">
      <w:pPr>
        <w:numPr>
          <w:ilvl w:val="0"/>
          <w:numId w:val="4"/>
        </w:numPr>
      </w:pPr>
      <w:r w:rsidRPr="00D2404F">
        <w:rPr>
          <w:b/>
          <w:bCs/>
        </w:rPr>
        <w:t>Right to Opt-Out:</w:t>
      </w:r>
      <w:r w:rsidRPr="00D2404F">
        <w:t xml:space="preserve"> You can opt out of the sale of your personal information (we do not sell personal data).</w:t>
      </w:r>
    </w:p>
    <w:p w14:paraId="0F620A76" w14:textId="77777777" w:rsidR="00D2404F" w:rsidRPr="00D2404F" w:rsidRDefault="00D2404F" w:rsidP="00D2404F">
      <w:pPr>
        <w:numPr>
          <w:ilvl w:val="0"/>
          <w:numId w:val="4"/>
        </w:numPr>
      </w:pPr>
      <w:r w:rsidRPr="00D2404F">
        <w:rPr>
          <w:b/>
          <w:bCs/>
        </w:rPr>
        <w:t>Right to Non-Discrimination:</w:t>
      </w:r>
      <w:r w:rsidRPr="00D2404F">
        <w:t xml:space="preserve"> We will not treat you differently for exercising your privacy rights.</w:t>
      </w:r>
    </w:p>
    <w:p w14:paraId="3F380325" w14:textId="2396A8FF" w:rsidR="00D2404F" w:rsidRPr="00D2404F" w:rsidRDefault="00D2404F" w:rsidP="00D2404F">
      <w:r w:rsidRPr="00D2404F">
        <w:t xml:space="preserve">To make a </w:t>
      </w:r>
      <w:r w:rsidRPr="00D2404F">
        <w:rPr>
          <w:b/>
          <w:bCs/>
        </w:rPr>
        <w:t>CCPA request,</w:t>
      </w:r>
      <w:r w:rsidRPr="00D2404F">
        <w:t xml:space="preserve"> please contact us at </w:t>
      </w:r>
      <w:r w:rsidR="00623090">
        <w:rPr>
          <w:b/>
          <w:bCs/>
        </w:rPr>
        <w:t>Geri@midlifepondering.com</w:t>
      </w:r>
      <w:r w:rsidRPr="00D2404F">
        <w:rPr>
          <w:b/>
          <w:bCs/>
        </w:rPr>
        <w:t>.</w:t>
      </w:r>
      <w:r w:rsidRPr="00D2404F">
        <w:t xml:space="preserve"> We will respond within </w:t>
      </w:r>
      <w:r w:rsidRPr="00D2404F">
        <w:rPr>
          <w:b/>
          <w:bCs/>
        </w:rPr>
        <w:t>45 days.</w:t>
      </w:r>
    </w:p>
    <w:p w14:paraId="62DD77B5" w14:textId="77777777" w:rsidR="00D2404F" w:rsidRPr="00D2404F" w:rsidRDefault="00623090" w:rsidP="00D2404F">
      <w:r>
        <w:pict w14:anchorId="3B60115E">
          <v:rect id="_x0000_i1030" style="width:0;height:1.5pt" o:hralign="center" o:hrstd="t" o:hr="t" fillcolor="#a0a0a0" stroked="f"/>
        </w:pict>
      </w:r>
    </w:p>
    <w:p w14:paraId="65464FB7" w14:textId="77777777" w:rsidR="00D2404F" w:rsidRPr="00D2404F" w:rsidRDefault="00D2404F" w:rsidP="00D2404F">
      <w:pPr>
        <w:rPr>
          <w:b/>
          <w:bCs/>
        </w:rPr>
      </w:pPr>
      <w:r w:rsidRPr="00D2404F">
        <w:rPr>
          <w:b/>
          <w:bCs/>
        </w:rPr>
        <w:t>6. Data Security</w:t>
      </w:r>
    </w:p>
    <w:p w14:paraId="556D0E13" w14:textId="77777777" w:rsidR="00D2404F" w:rsidRPr="00D2404F" w:rsidRDefault="00D2404F" w:rsidP="00D2404F">
      <w:r w:rsidRPr="00D2404F">
        <w:t xml:space="preserve">We implement industry-standard security measures to protect your information. However, no online transmission is </w:t>
      </w:r>
      <w:r w:rsidRPr="00D2404F">
        <w:rPr>
          <w:b/>
          <w:bCs/>
        </w:rPr>
        <w:t>100% secure,</w:t>
      </w:r>
      <w:r w:rsidRPr="00D2404F">
        <w:t xml:space="preserve"> so we encourage you to use strong passwords and safeguard your login credentials.</w:t>
      </w:r>
    </w:p>
    <w:p w14:paraId="53C1CCA3" w14:textId="77777777" w:rsidR="00D2404F" w:rsidRPr="00D2404F" w:rsidRDefault="00623090" w:rsidP="00D2404F">
      <w:r>
        <w:pict w14:anchorId="6F87266D">
          <v:rect id="_x0000_i1031" style="width:0;height:1.5pt" o:hralign="center" o:hrstd="t" o:hr="t" fillcolor="#a0a0a0" stroked="f"/>
        </w:pict>
      </w:r>
    </w:p>
    <w:p w14:paraId="4CD46BF8" w14:textId="77777777" w:rsidR="00D2404F" w:rsidRPr="00D2404F" w:rsidRDefault="00D2404F" w:rsidP="00D2404F">
      <w:pPr>
        <w:rPr>
          <w:b/>
          <w:bCs/>
        </w:rPr>
      </w:pPr>
      <w:r w:rsidRPr="00D2404F">
        <w:rPr>
          <w:b/>
          <w:bCs/>
        </w:rPr>
        <w:t>7. Changes to This Policy</w:t>
      </w:r>
    </w:p>
    <w:p w14:paraId="0C3EF25F" w14:textId="59374525" w:rsidR="00D2404F" w:rsidRPr="00D2404F" w:rsidRDefault="00D2404F" w:rsidP="00D2404F">
      <w:r w:rsidRPr="00D2404F">
        <w:t xml:space="preserve">We may update this Privacy Policy as needed. The latest version will always be posted here with the updated </w:t>
      </w:r>
      <w:r w:rsidR="00623090">
        <w:rPr>
          <w:b/>
          <w:bCs/>
        </w:rPr>
        <w:t>April 1, 2025</w:t>
      </w:r>
      <w:r w:rsidRPr="00D2404F">
        <w:rPr>
          <w:b/>
          <w:bCs/>
        </w:rPr>
        <w:t>.</w:t>
      </w:r>
    </w:p>
    <w:p w14:paraId="65E4E1DA" w14:textId="77777777" w:rsidR="00D2404F" w:rsidRPr="00D2404F" w:rsidRDefault="00623090" w:rsidP="00D2404F">
      <w:r>
        <w:pict w14:anchorId="2EDA174A">
          <v:rect id="_x0000_i1032" style="width:0;height:1.5pt" o:hralign="center" o:hrstd="t" o:hr="t" fillcolor="#a0a0a0" stroked="f"/>
        </w:pict>
      </w:r>
    </w:p>
    <w:p w14:paraId="18B96301" w14:textId="77777777" w:rsidR="00D2404F" w:rsidRPr="00D2404F" w:rsidRDefault="00D2404F" w:rsidP="00D2404F">
      <w:pPr>
        <w:rPr>
          <w:b/>
          <w:bCs/>
        </w:rPr>
      </w:pPr>
      <w:r w:rsidRPr="00D2404F">
        <w:rPr>
          <w:b/>
          <w:bCs/>
        </w:rPr>
        <w:t>8. Contact Us</w:t>
      </w:r>
    </w:p>
    <w:p w14:paraId="1B17EC0A" w14:textId="6BBD7023" w:rsidR="00D2404F" w:rsidRPr="00D2404F" w:rsidRDefault="00D2404F" w:rsidP="00D2404F">
      <w:r w:rsidRPr="00D2404F">
        <w:t xml:space="preserve">If you have any questions about this policy, reach out to us at </w:t>
      </w:r>
      <w:r w:rsidR="00623090">
        <w:rPr>
          <w:b/>
          <w:bCs/>
        </w:rPr>
        <w:t>Geri@midlifepondering.com</w:t>
      </w:r>
      <w:r w:rsidRPr="00D2404F">
        <w:rPr>
          <w:b/>
          <w:bCs/>
        </w:rPr>
        <w:t>.</w:t>
      </w:r>
    </w:p>
    <w:p w14:paraId="541058F2" w14:textId="77777777" w:rsidR="000F496B" w:rsidRDefault="000F496B"/>
    <w:sectPr w:rsidR="000F4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20D6"/>
    <w:multiLevelType w:val="multilevel"/>
    <w:tmpl w:val="E120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F6F77"/>
    <w:multiLevelType w:val="multilevel"/>
    <w:tmpl w:val="02DC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37824"/>
    <w:multiLevelType w:val="multilevel"/>
    <w:tmpl w:val="99B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4176B"/>
    <w:multiLevelType w:val="multilevel"/>
    <w:tmpl w:val="367E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951145">
    <w:abstractNumId w:val="3"/>
  </w:num>
  <w:num w:numId="2" w16cid:durableId="42026028">
    <w:abstractNumId w:val="1"/>
  </w:num>
  <w:num w:numId="3" w16cid:durableId="704522178">
    <w:abstractNumId w:val="0"/>
  </w:num>
  <w:num w:numId="4" w16cid:durableId="948925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4F"/>
    <w:rsid w:val="000D0802"/>
    <w:rsid w:val="000F496B"/>
    <w:rsid w:val="00161215"/>
    <w:rsid w:val="00211FB8"/>
    <w:rsid w:val="00446498"/>
    <w:rsid w:val="00623090"/>
    <w:rsid w:val="00810A21"/>
    <w:rsid w:val="009E6B9F"/>
    <w:rsid w:val="00A47F8D"/>
    <w:rsid w:val="00A61508"/>
    <w:rsid w:val="00BF2919"/>
    <w:rsid w:val="00D2404F"/>
    <w:rsid w:val="00DE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62222A9"/>
  <w15:chartTrackingRefBased/>
  <w15:docId w15:val="{B0123432-A5B7-455D-8971-8F96783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04F"/>
    <w:rPr>
      <w:rFonts w:eastAsiaTheme="majorEastAsia" w:cstheme="majorBidi"/>
      <w:color w:val="272727" w:themeColor="text1" w:themeTint="D8"/>
    </w:rPr>
  </w:style>
  <w:style w:type="paragraph" w:styleId="Title">
    <w:name w:val="Title"/>
    <w:basedOn w:val="Normal"/>
    <w:next w:val="Normal"/>
    <w:link w:val="TitleChar"/>
    <w:uiPriority w:val="10"/>
    <w:qFormat/>
    <w:rsid w:val="00D24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04F"/>
    <w:pPr>
      <w:spacing w:before="160"/>
      <w:jc w:val="center"/>
    </w:pPr>
    <w:rPr>
      <w:i/>
      <w:iCs/>
      <w:color w:val="404040" w:themeColor="text1" w:themeTint="BF"/>
    </w:rPr>
  </w:style>
  <w:style w:type="character" w:customStyle="1" w:styleId="QuoteChar">
    <w:name w:val="Quote Char"/>
    <w:basedOn w:val="DefaultParagraphFont"/>
    <w:link w:val="Quote"/>
    <w:uiPriority w:val="29"/>
    <w:rsid w:val="00D2404F"/>
    <w:rPr>
      <w:i/>
      <w:iCs/>
      <w:color w:val="404040" w:themeColor="text1" w:themeTint="BF"/>
    </w:rPr>
  </w:style>
  <w:style w:type="paragraph" w:styleId="ListParagraph">
    <w:name w:val="List Paragraph"/>
    <w:basedOn w:val="Normal"/>
    <w:uiPriority w:val="34"/>
    <w:qFormat/>
    <w:rsid w:val="00D2404F"/>
    <w:pPr>
      <w:ind w:left="720"/>
      <w:contextualSpacing/>
    </w:pPr>
  </w:style>
  <w:style w:type="character" w:styleId="IntenseEmphasis">
    <w:name w:val="Intense Emphasis"/>
    <w:basedOn w:val="DefaultParagraphFont"/>
    <w:uiPriority w:val="21"/>
    <w:qFormat/>
    <w:rsid w:val="00D2404F"/>
    <w:rPr>
      <w:i/>
      <w:iCs/>
      <w:color w:val="0F4761" w:themeColor="accent1" w:themeShade="BF"/>
    </w:rPr>
  </w:style>
  <w:style w:type="paragraph" w:styleId="IntenseQuote">
    <w:name w:val="Intense Quote"/>
    <w:basedOn w:val="Normal"/>
    <w:next w:val="Normal"/>
    <w:link w:val="IntenseQuoteChar"/>
    <w:uiPriority w:val="30"/>
    <w:qFormat/>
    <w:rsid w:val="00D24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04F"/>
    <w:rPr>
      <w:i/>
      <w:iCs/>
      <w:color w:val="0F4761" w:themeColor="accent1" w:themeShade="BF"/>
    </w:rPr>
  </w:style>
  <w:style w:type="character" w:styleId="IntenseReference">
    <w:name w:val="Intense Reference"/>
    <w:basedOn w:val="DefaultParagraphFont"/>
    <w:uiPriority w:val="32"/>
    <w:qFormat/>
    <w:rsid w:val="00D240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14701">
      <w:bodyDiv w:val="1"/>
      <w:marLeft w:val="0"/>
      <w:marRight w:val="0"/>
      <w:marTop w:val="0"/>
      <w:marBottom w:val="0"/>
      <w:divBdr>
        <w:top w:val="none" w:sz="0" w:space="0" w:color="auto"/>
        <w:left w:val="none" w:sz="0" w:space="0" w:color="auto"/>
        <w:bottom w:val="none" w:sz="0" w:space="0" w:color="auto"/>
        <w:right w:val="none" w:sz="0" w:space="0" w:color="auto"/>
      </w:divBdr>
    </w:div>
    <w:div w:id="9678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Gerielle Raines</dc:creator>
  <cp:keywords/>
  <dc:description/>
  <cp:lastModifiedBy>Gerielle Raines</cp:lastModifiedBy>
  <cp:revision>4</cp:revision>
  <dcterms:created xsi:type="dcterms:W3CDTF">2025-04-04T19:04:00Z</dcterms:created>
  <dcterms:modified xsi:type="dcterms:W3CDTF">2025-04-06T22:22:00Z</dcterms:modified>
</cp:coreProperties>
</file>